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DF" w:rsidRPr="00E33DD4" w:rsidRDefault="00E33DD4" w:rsidP="008E389A">
      <w:pPr>
        <w:spacing w:after="0" w:line="240" w:lineRule="auto"/>
        <w:jc w:val="center"/>
        <w:rPr>
          <w:rFonts w:ascii="Segoe UI" w:hAnsi="Segoe UI" w:cs="Segoe UI"/>
          <w:sz w:val="24"/>
          <w:szCs w:val="24"/>
          <w:highlight w:val="yellow"/>
        </w:rPr>
      </w:pPr>
      <w:r>
        <w:rPr>
          <w:rFonts w:ascii="Segoe UI" w:hAnsi="Segoe UI" w:cs="Segoe UI"/>
          <w:noProof/>
          <w:sz w:val="24"/>
          <w:szCs w:val="24"/>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580640" cy="10763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80640" cy="1076325"/>
                    </a:xfrm>
                    <a:prstGeom prst="rect">
                      <a:avLst/>
                    </a:prstGeom>
                    <a:noFill/>
                  </pic:spPr>
                </pic:pic>
              </a:graphicData>
            </a:graphic>
          </wp:anchor>
        </w:drawing>
      </w:r>
    </w:p>
    <w:p w:rsidR="00E33DD4" w:rsidRDefault="00E33DD4" w:rsidP="008E389A">
      <w:pPr>
        <w:spacing w:after="0" w:line="240" w:lineRule="auto"/>
        <w:jc w:val="center"/>
        <w:rPr>
          <w:rFonts w:ascii="Segoe UI" w:hAnsi="Segoe UI" w:cs="Segoe UI"/>
          <w:b/>
          <w:sz w:val="24"/>
          <w:szCs w:val="24"/>
        </w:rPr>
      </w:pPr>
    </w:p>
    <w:p w:rsidR="00E33DD4" w:rsidRDefault="00E33DD4" w:rsidP="008E389A">
      <w:pPr>
        <w:spacing w:after="0" w:line="240" w:lineRule="auto"/>
        <w:jc w:val="center"/>
        <w:rPr>
          <w:rFonts w:ascii="Segoe UI" w:hAnsi="Segoe UI" w:cs="Segoe UI"/>
          <w:b/>
          <w:sz w:val="24"/>
          <w:szCs w:val="24"/>
        </w:rPr>
      </w:pPr>
    </w:p>
    <w:p w:rsidR="00E33DD4" w:rsidRDefault="00E33DD4" w:rsidP="008E389A">
      <w:pPr>
        <w:spacing w:after="0" w:line="240" w:lineRule="auto"/>
        <w:jc w:val="center"/>
        <w:rPr>
          <w:rFonts w:ascii="Segoe UI" w:hAnsi="Segoe UI" w:cs="Segoe UI"/>
          <w:b/>
          <w:sz w:val="24"/>
          <w:szCs w:val="24"/>
        </w:rPr>
      </w:pPr>
      <w:bookmarkStart w:id="0" w:name="_GoBack"/>
      <w:bookmarkEnd w:id="0"/>
    </w:p>
    <w:p w:rsidR="00E33DD4" w:rsidRDefault="00E33DD4" w:rsidP="008E389A">
      <w:pPr>
        <w:spacing w:after="0" w:line="240" w:lineRule="auto"/>
        <w:jc w:val="center"/>
        <w:rPr>
          <w:rFonts w:ascii="Segoe UI" w:hAnsi="Segoe UI" w:cs="Segoe UI"/>
          <w:b/>
          <w:sz w:val="24"/>
          <w:szCs w:val="24"/>
        </w:rPr>
      </w:pPr>
    </w:p>
    <w:p w:rsidR="00E33DD4" w:rsidRDefault="00E33DD4" w:rsidP="008E389A">
      <w:pPr>
        <w:spacing w:after="0" w:line="240" w:lineRule="auto"/>
        <w:jc w:val="center"/>
        <w:rPr>
          <w:rFonts w:ascii="Segoe UI" w:hAnsi="Segoe UI" w:cs="Segoe UI"/>
          <w:b/>
          <w:sz w:val="24"/>
          <w:szCs w:val="24"/>
        </w:rPr>
      </w:pPr>
    </w:p>
    <w:p w:rsidR="008E389A" w:rsidRPr="00E33DD4" w:rsidRDefault="008E389A" w:rsidP="008E389A">
      <w:pPr>
        <w:spacing w:after="0" w:line="240" w:lineRule="auto"/>
        <w:jc w:val="center"/>
        <w:rPr>
          <w:rFonts w:ascii="Segoe UI" w:hAnsi="Segoe UI" w:cs="Segoe UI"/>
          <w:b/>
          <w:sz w:val="24"/>
          <w:szCs w:val="24"/>
        </w:rPr>
      </w:pPr>
      <w:r w:rsidRPr="00E33DD4">
        <w:rPr>
          <w:rFonts w:ascii="Segoe UI" w:hAnsi="Segoe UI" w:cs="Segoe UI"/>
          <w:b/>
          <w:sz w:val="24"/>
          <w:szCs w:val="24"/>
        </w:rPr>
        <w:t>«Любое исправление – в пользу правообладателя» –</w:t>
      </w:r>
    </w:p>
    <w:p w:rsidR="00530F25" w:rsidRPr="00E33DD4" w:rsidRDefault="008E389A" w:rsidP="008E389A">
      <w:pPr>
        <w:spacing w:after="0" w:line="240" w:lineRule="auto"/>
        <w:jc w:val="center"/>
        <w:rPr>
          <w:rFonts w:ascii="Segoe UI" w:hAnsi="Segoe UI" w:cs="Segoe UI"/>
          <w:b/>
          <w:sz w:val="24"/>
          <w:szCs w:val="24"/>
        </w:rPr>
      </w:pPr>
      <w:r w:rsidRPr="00E33DD4">
        <w:rPr>
          <w:rFonts w:ascii="Segoe UI" w:hAnsi="Segoe UI" w:cs="Segoe UI"/>
          <w:b/>
          <w:sz w:val="24"/>
          <w:szCs w:val="24"/>
        </w:rPr>
        <w:t>новый закон защитит интересы граждан</w:t>
      </w:r>
    </w:p>
    <w:p w:rsidR="00CF042A" w:rsidRPr="00E33DD4" w:rsidRDefault="00CF042A" w:rsidP="008E389A">
      <w:pPr>
        <w:spacing w:after="0" w:line="240" w:lineRule="auto"/>
        <w:jc w:val="both"/>
        <w:rPr>
          <w:rFonts w:ascii="Segoe UI" w:hAnsi="Segoe UI" w:cs="Segoe UI"/>
          <w:sz w:val="24"/>
          <w:szCs w:val="24"/>
        </w:rPr>
      </w:pPr>
    </w:p>
    <w:p w:rsidR="000B763C" w:rsidRPr="00E33DD4" w:rsidRDefault="00CF042A" w:rsidP="000B763C">
      <w:pPr>
        <w:spacing w:after="0" w:line="240" w:lineRule="auto"/>
        <w:ind w:firstLine="709"/>
        <w:jc w:val="both"/>
        <w:rPr>
          <w:rFonts w:ascii="Segoe UI" w:hAnsi="Segoe UI" w:cs="Segoe UI"/>
          <w:sz w:val="24"/>
          <w:szCs w:val="24"/>
        </w:rPr>
      </w:pPr>
      <w:r w:rsidRPr="00E33DD4">
        <w:rPr>
          <w:rFonts w:ascii="Segoe UI" w:hAnsi="Segoe UI" w:cs="Segoe UI"/>
          <w:sz w:val="24"/>
          <w:szCs w:val="24"/>
        </w:rPr>
        <w:t>Правительство одобрило важный для граждан законопроект, который серьезно усовершенствует государственную кадастровую оценку недвижим</w:t>
      </w:r>
      <w:r w:rsidR="000B763C" w:rsidRPr="00E33DD4">
        <w:rPr>
          <w:rFonts w:ascii="Segoe UI" w:hAnsi="Segoe UI" w:cs="Segoe UI"/>
          <w:sz w:val="24"/>
          <w:szCs w:val="24"/>
        </w:rPr>
        <w:t>ости. Называется будущий закон «</w:t>
      </w:r>
      <w:r w:rsidRPr="00E33DD4">
        <w:rPr>
          <w:rFonts w:ascii="Segoe UI" w:hAnsi="Segoe UI" w:cs="Segoe UI"/>
          <w:sz w:val="24"/>
          <w:szCs w:val="24"/>
        </w:rPr>
        <w:t>О внесении изменений в отдельные законодательные акты Российской Федерации в части совершенствования госуд</w:t>
      </w:r>
      <w:r w:rsidR="000B763C" w:rsidRPr="00E33DD4">
        <w:rPr>
          <w:rFonts w:ascii="Segoe UI" w:hAnsi="Segoe UI" w:cs="Segoe UI"/>
          <w:sz w:val="24"/>
          <w:szCs w:val="24"/>
        </w:rPr>
        <w:t>арственной кадастровой оценки».</w:t>
      </w:r>
    </w:p>
    <w:p w:rsidR="000B763C" w:rsidRPr="00E33DD4" w:rsidRDefault="000B763C" w:rsidP="000B763C">
      <w:pPr>
        <w:spacing w:after="0" w:line="240" w:lineRule="auto"/>
        <w:ind w:firstLine="709"/>
        <w:jc w:val="both"/>
        <w:rPr>
          <w:rFonts w:ascii="Segoe UI" w:hAnsi="Segoe UI" w:cs="Segoe UI"/>
          <w:sz w:val="24"/>
          <w:szCs w:val="24"/>
        </w:rPr>
      </w:pPr>
    </w:p>
    <w:p w:rsidR="009308DF" w:rsidRPr="00E33DD4" w:rsidRDefault="00530F25" w:rsidP="009308DF">
      <w:pPr>
        <w:spacing w:after="0" w:line="240" w:lineRule="auto"/>
        <w:ind w:firstLine="709"/>
        <w:jc w:val="both"/>
        <w:rPr>
          <w:rFonts w:ascii="Segoe UI" w:hAnsi="Segoe UI" w:cs="Segoe UI"/>
          <w:sz w:val="24"/>
          <w:szCs w:val="24"/>
        </w:rPr>
      </w:pPr>
      <w:r w:rsidRPr="00E33DD4">
        <w:rPr>
          <w:rFonts w:ascii="Segoe UI" w:hAnsi="Segoe UI" w:cs="Segoe UI"/>
          <w:sz w:val="24"/>
          <w:szCs w:val="24"/>
        </w:rPr>
        <w:t>Документ направлен на защиту интересов одновременно и правообладателей объектов недвижимости, и органов власти. В предложенном законопроекте предусмотрены действенные механизмы исправления накопленных ранее ошибок в результатах кадастровой оценки. Важно, что при этом, в случае принятия законопроекта правообладатели не будут нести дополнительных расходов</w:t>
      </w:r>
      <w:r w:rsidR="009308DF" w:rsidRPr="00E33DD4">
        <w:rPr>
          <w:rFonts w:ascii="Segoe UI" w:hAnsi="Segoe UI" w:cs="Segoe UI"/>
          <w:sz w:val="24"/>
          <w:szCs w:val="24"/>
        </w:rPr>
        <w:t>.</w:t>
      </w:r>
    </w:p>
    <w:p w:rsidR="009308DF" w:rsidRPr="00E33DD4" w:rsidRDefault="009308DF" w:rsidP="009308DF">
      <w:pPr>
        <w:spacing w:after="0" w:line="240" w:lineRule="auto"/>
        <w:ind w:firstLine="709"/>
        <w:jc w:val="both"/>
        <w:rPr>
          <w:rFonts w:ascii="Segoe UI" w:hAnsi="Segoe UI" w:cs="Segoe UI"/>
          <w:sz w:val="24"/>
          <w:szCs w:val="24"/>
        </w:rPr>
      </w:pPr>
    </w:p>
    <w:p w:rsidR="00530F25" w:rsidRPr="00E33DD4" w:rsidRDefault="0034281F" w:rsidP="0034281F">
      <w:pPr>
        <w:spacing w:after="0" w:line="240" w:lineRule="auto"/>
        <w:ind w:firstLine="709"/>
        <w:jc w:val="both"/>
        <w:rPr>
          <w:rFonts w:ascii="Segoe UI" w:hAnsi="Segoe UI" w:cs="Segoe UI"/>
          <w:sz w:val="24"/>
          <w:szCs w:val="24"/>
        </w:rPr>
      </w:pPr>
      <w:r w:rsidRPr="00E33DD4">
        <w:rPr>
          <w:rFonts w:ascii="Segoe UI" w:hAnsi="Segoe UI" w:cs="Segoe UI"/>
          <w:sz w:val="24"/>
          <w:szCs w:val="24"/>
        </w:rPr>
        <w:t>«</w:t>
      </w:r>
      <w:r w:rsidR="00530F25" w:rsidRPr="00E33DD4">
        <w:rPr>
          <w:rFonts w:ascii="Segoe UI" w:hAnsi="Segoe UI" w:cs="Segoe UI"/>
          <w:sz w:val="24"/>
          <w:szCs w:val="24"/>
        </w:rPr>
        <w:t xml:space="preserve">Если в результате исправления ошибки стоимость уменьшилась, такая стоимость применяется ретроспективно </w:t>
      </w:r>
      <w:r w:rsidR="009308DF" w:rsidRPr="00E33DD4">
        <w:rPr>
          <w:rFonts w:ascii="Segoe UI" w:hAnsi="Segoe UI" w:cs="Segoe UI"/>
          <w:sz w:val="24"/>
          <w:szCs w:val="24"/>
        </w:rPr>
        <w:t>–</w:t>
      </w:r>
      <w:r w:rsidR="00530F25" w:rsidRPr="00E33DD4">
        <w:rPr>
          <w:rFonts w:ascii="Segoe UI" w:hAnsi="Segoe UI" w:cs="Segoe UI"/>
          <w:sz w:val="24"/>
          <w:szCs w:val="24"/>
        </w:rPr>
        <w:t xml:space="preserve"> с даты применения ошибочной стоимости</w:t>
      </w:r>
      <w:r w:rsidRPr="00E33DD4">
        <w:rPr>
          <w:rFonts w:ascii="Segoe UI" w:hAnsi="Segoe UI" w:cs="Segoe UI"/>
          <w:sz w:val="24"/>
          <w:szCs w:val="24"/>
        </w:rPr>
        <w:t>, а если стоимость увеличилась –</w:t>
      </w:r>
      <w:r w:rsidR="00530F25" w:rsidRPr="00E33DD4">
        <w:rPr>
          <w:rFonts w:ascii="Segoe UI" w:hAnsi="Segoe UI" w:cs="Segoe UI"/>
          <w:sz w:val="24"/>
          <w:szCs w:val="24"/>
        </w:rPr>
        <w:t xml:space="preserve"> с нового налогового периода. Если ошибка является системной, она исправляется без дополнительных заявлений в отношении всех объектов недвижимости</w:t>
      </w:r>
      <w:r w:rsidR="008E389A" w:rsidRPr="00E33DD4">
        <w:rPr>
          <w:rFonts w:ascii="Segoe UI" w:hAnsi="Segoe UI" w:cs="Segoe UI"/>
          <w:sz w:val="24"/>
          <w:szCs w:val="24"/>
        </w:rPr>
        <w:t>», –</w:t>
      </w:r>
      <w:r w:rsidR="00530F25" w:rsidRPr="00E33DD4">
        <w:rPr>
          <w:rFonts w:ascii="Segoe UI" w:hAnsi="Segoe UI" w:cs="Segoe UI"/>
          <w:b/>
          <w:sz w:val="24"/>
          <w:szCs w:val="24"/>
        </w:rPr>
        <w:t>пояснила глава Росреестра</w:t>
      </w:r>
      <w:r w:rsidRPr="00E33DD4">
        <w:rPr>
          <w:rFonts w:ascii="Segoe UI" w:hAnsi="Segoe UI" w:cs="Segoe UI"/>
          <w:b/>
          <w:sz w:val="24"/>
          <w:szCs w:val="24"/>
        </w:rPr>
        <w:t xml:space="preserve"> Виктория Абрамченко</w:t>
      </w:r>
      <w:r w:rsidR="00530F25" w:rsidRPr="00E33DD4">
        <w:rPr>
          <w:rFonts w:ascii="Segoe UI" w:hAnsi="Segoe UI" w:cs="Segoe UI"/>
          <w:b/>
          <w:sz w:val="24"/>
          <w:szCs w:val="24"/>
        </w:rPr>
        <w:t>.</w:t>
      </w:r>
    </w:p>
    <w:p w:rsidR="00530F25" w:rsidRPr="00E33DD4" w:rsidRDefault="00530F25" w:rsidP="00530F25">
      <w:pPr>
        <w:spacing w:after="0" w:line="240" w:lineRule="auto"/>
        <w:ind w:firstLine="709"/>
        <w:jc w:val="both"/>
        <w:rPr>
          <w:rFonts w:ascii="Segoe UI" w:hAnsi="Segoe UI" w:cs="Segoe UI"/>
          <w:sz w:val="24"/>
          <w:szCs w:val="24"/>
        </w:rPr>
      </w:pPr>
    </w:p>
    <w:p w:rsidR="008E389A" w:rsidRPr="00E33DD4" w:rsidRDefault="00530F25" w:rsidP="008E389A">
      <w:pPr>
        <w:spacing w:after="0" w:line="240" w:lineRule="auto"/>
        <w:ind w:firstLine="709"/>
        <w:jc w:val="both"/>
        <w:rPr>
          <w:rFonts w:ascii="Segoe UI" w:hAnsi="Segoe UI" w:cs="Segoe UI"/>
          <w:sz w:val="24"/>
          <w:szCs w:val="24"/>
        </w:rPr>
      </w:pPr>
      <w:r w:rsidRPr="00E33DD4">
        <w:rPr>
          <w:rFonts w:ascii="Segoe UI" w:hAnsi="Segoe UI" w:cs="Segoe UI"/>
          <w:sz w:val="24"/>
          <w:szCs w:val="24"/>
        </w:rPr>
        <w:t>Начиная с 2022 года, в законопроекте также установлен единый для всех регионов цикл оценки и единая дата оцен</w:t>
      </w:r>
      <w:r w:rsidR="0034281F" w:rsidRPr="00E33DD4">
        <w:rPr>
          <w:rFonts w:ascii="Segoe UI" w:hAnsi="Segoe UI" w:cs="Segoe UI"/>
          <w:sz w:val="24"/>
          <w:szCs w:val="24"/>
        </w:rPr>
        <w:t>ки –</w:t>
      </w:r>
      <w:r w:rsidRPr="00E33DD4">
        <w:rPr>
          <w:rFonts w:ascii="Segoe UI" w:hAnsi="Segoe UI" w:cs="Segoe UI"/>
          <w:sz w:val="24"/>
          <w:szCs w:val="24"/>
        </w:rPr>
        <w:t xml:space="preserve"> раз в четыре года (для</w:t>
      </w:r>
      <w:r w:rsidR="0034281F" w:rsidRPr="00E33DD4">
        <w:rPr>
          <w:rFonts w:ascii="Segoe UI" w:hAnsi="Segoe UI" w:cs="Segoe UI"/>
          <w:sz w:val="24"/>
          <w:szCs w:val="24"/>
        </w:rPr>
        <w:t xml:space="preserve"> городов федерального значения –</w:t>
      </w:r>
      <w:r w:rsidRPr="00E33DD4">
        <w:rPr>
          <w:rFonts w:ascii="Segoe UI" w:hAnsi="Segoe UI" w:cs="Segoe UI"/>
          <w:sz w:val="24"/>
          <w:szCs w:val="24"/>
        </w:rPr>
        <w:t xml:space="preserve"> раз в два года по их решению), что создаст дополнительные удобства для правообладателей недвижимости, особенно если она находятся в нескольких регионах.</w:t>
      </w:r>
    </w:p>
    <w:p w:rsidR="000B763C" w:rsidRPr="00E33DD4" w:rsidRDefault="00530F25" w:rsidP="008E389A">
      <w:pPr>
        <w:spacing w:after="0" w:line="240" w:lineRule="auto"/>
        <w:ind w:firstLine="709"/>
        <w:jc w:val="both"/>
        <w:rPr>
          <w:rFonts w:ascii="Segoe UI" w:hAnsi="Segoe UI" w:cs="Segoe UI"/>
          <w:sz w:val="24"/>
          <w:szCs w:val="24"/>
        </w:rPr>
      </w:pPr>
      <w:r w:rsidRPr="00E33DD4">
        <w:rPr>
          <w:rFonts w:ascii="Segoe UI" w:hAnsi="Segoe UI" w:cs="Segoe UI"/>
          <w:sz w:val="24"/>
          <w:szCs w:val="24"/>
        </w:rPr>
        <w:t>Кроме того, предложено изменить механизм внесудебного установления кадастровой стоимости, то есть предусмотреть переход от приема заявлений в комиссиях по рассмотрению споров о результатах определения кадастровой стоимости, фактически не несущих ответственность за принимаемые ими решения, к их рассмотрению в бюджетных учреждениях субъектов РФ.</w:t>
      </w:r>
    </w:p>
    <w:p w:rsidR="000B763C" w:rsidRPr="00E33DD4" w:rsidRDefault="000B763C" w:rsidP="00530F25">
      <w:pPr>
        <w:spacing w:after="0" w:line="240" w:lineRule="auto"/>
        <w:ind w:firstLine="709"/>
        <w:jc w:val="both"/>
        <w:rPr>
          <w:rFonts w:ascii="Segoe UI" w:hAnsi="Segoe UI" w:cs="Segoe UI"/>
          <w:sz w:val="24"/>
          <w:szCs w:val="24"/>
        </w:rPr>
      </w:pPr>
    </w:p>
    <w:p w:rsidR="003B11A4" w:rsidRPr="00E33DD4" w:rsidRDefault="009308DF" w:rsidP="008E389A">
      <w:pPr>
        <w:spacing w:after="0" w:line="240" w:lineRule="auto"/>
        <w:ind w:firstLine="709"/>
        <w:jc w:val="both"/>
        <w:rPr>
          <w:rFonts w:ascii="Segoe UI" w:eastAsia="Times New Roman" w:hAnsi="Segoe UI" w:cs="Segoe UI"/>
          <w:sz w:val="24"/>
          <w:szCs w:val="24"/>
          <w:lang w:eastAsia="ru-RU"/>
        </w:rPr>
      </w:pPr>
      <w:r w:rsidRPr="00E33DD4">
        <w:rPr>
          <w:rFonts w:ascii="Segoe UI" w:hAnsi="Segoe UI" w:cs="Segoe UI"/>
          <w:sz w:val="24"/>
          <w:szCs w:val="24"/>
        </w:rPr>
        <w:t>Одновременно с этим законопроектом устанавливается персональная ответственность директоров таких бюджетных учреждений за качество кадастровой оценки.</w:t>
      </w:r>
      <w:r w:rsidR="003B11A4" w:rsidRPr="00E33DD4">
        <w:rPr>
          <w:rFonts w:ascii="Segoe UI" w:hAnsi="Segoe UI" w:cs="Segoe UI"/>
          <w:sz w:val="24"/>
          <w:szCs w:val="24"/>
        </w:rPr>
        <w:t xml:space="preserve">На территории Кировской области государственную кадастровую оценку объектов недвижимости проводит уполномоченный орган, </w:t>
      </w:r>
      <w:r w:rsidR="003B11A4" w:rsidRPr="00E33DD4">
        <w:rPr>
          <w:rFonts w:ascii="Segoe UI" w:hAnsi="Segoe UI" w:cs="Segoe UI"/>
          <w:sz w:val="24"/>
          <w:szCs w:val="24"/>
        </w:rPr>
        <w:lastRenderedPageBreak/>
        <w:t>Кировское областное государственное бюджетное учреждение «Бюро технической инвентаризации» созданное при Правительстве Кировской области (КОГБУ «БТИ»).</w:t>
      </w:r>
    </w:p>
    <w:p w:rsidR="003B11A4" w:rsidRPr="00E33DD4" w:rsidRDefault="003B11A4" w:rsidP="003B11A4">
      <w:pPr>
        <w:spacing w:after="0" w:line="240" w:lineRule="auto"/>
        <w:ind w:firstLine="709"/>
        <w:jc w:val="both"/>
        <w:rPr>
          <w:rFonts w:ascii="Segoe UI" w:hAnsi="Segoe UI" w:cs="Segoe UI"/>
          <w:sz w:val="24"/>
          <w:szCs w:val="24"/>
        </w:rPr>
      </w:pPr>
    </w:p>
    <w:p w:rsidR="003B11A4" w:rsidRPr="00E33DD4" w:rsidRDefault="003B11A4" w:rsidP="005E43C5">
      <w:pPr>
        <w:spacing w:after="0" w:line="240" w:lineRule="auto"/>
        <w:ind w:firstLine="709"/>
        <w:jc w:val="both"/>
        <w:rPr>
          <w:rFonts w:ascii="Segoe UI" w:hAnsi="Segoe UI" w:cs="Segoe UI"/>
          <w:b/>
          <w:sz w:val="24"/>
          <w:szCs w:val="24"/>
        </w:rPr>
      </w:pPr>
      <w:r w:rsidRPr="00E33DD4">
        <w:rPr>
          <w:rFonts w:ascii="Segoe UI" w:hAnsi="Segoe UI" w:cs="Segoe UI"/>
          <w:b/>
          <w:sz w:val="24"/>
          <w:szCs w:val="24"/>
        </w:rPr>
        <w:t xml:space="preserve">Елена Барна, </w:t>
      </w:r>
      <w:r w:rsidR="009308DF" w:rsidRPr="00E33DD4">
        <w:rPr>
          <w:rFonts w:ascii="Segoe UI" w:hAnsi="Segoe UI" w:cs="Segoe UI"/>
          <w:b/>
          <w:sz w:val="24"/>
          <w:szCs w:val="24"/>
        </w:rPr>
        <w:t>ведущий специалист-эксперт отдела землеустройства и мониторинга земель, кадастровой оценки недвижимости Управления Росреестра по Кировской области</w:t>
      </w:r>
      <w:r w:rsidRPr="00E33DD4">
        <w:rPr>
          <w:rFonts w:ascii="Segoe UI" w:hAnsi="Segoe UI" w:cs="Segoe UI"/>
          <w:b/>
          <w:sz w:val="24"/>
          <w:szCs w:val="24"/>
        </w:rPr>
        <w:t>:</w:t>
      </w:r>
    </w:p>
    <w:p w:rsidR="008E389A" w:rsidRPr="00E33DD4" w:rsidRDefault="003B11A4" w:rsidP="009308DF">
      <w:pPr>
        <w:spacing w:after="0" w:line="240" w:lineRule="auto"/>
        <w:ind w:firstLine="709"/>
        <w:jc w:val="both"/>
        <w:rPr>
          <w:rFonts w:ascii="Segoe UI" w:hAnsi="Segoe UI" w:cs="Segoe UI"/>
          <w:sz w:val="24"/>
          <w:szCs w:val="24"/>
        </w:rPr>
      </w:pPr>
      <w:r w:rsidRPr="00E33DD4">
        <w:rPr>
          <w:rFonts w:ascii="Segoe UI" w:hAnsi="Segoe UI" w:cs="Segoe UI"/>
          <w:sz w:val="24"/>
          <w:szCs w:val="24"/>
        </w:rPr>
        <w:t xml:space="preserve"> - В настоящее время проведены работы по государственной кадастровой оценке земельных участков категории земель особо охраняемых территорий и объектов, расположенных на территории Кировской области. </w:t>
      </w:r>
    </w:p>
    <w:p w:rsidR="003B11A4" w:rsidRPr="00E33DD4" w:rsidRDefault="003B11A4" w:rsidP="009308DF">
      <w:pPr>
        <w:spacing w:after="0" w:line="240" w:lineRule="auto"/>
        <w:ind w:firstLine="709"/>
        <w:jc w:val="both"/>
        <w:rPr>
          <w:rFonts w:ascii="Segoe UI" w:hAnsi="Segoe UI" w:cs="Segoe UI"/>
          <w:sz w:val="24"/>
          <w:szCs w:val="24"/>
        </w:rPr>
      </w:pPr>
      <w:r w:rsidRPr="00E33DD4">
        <w:rPr>
          <w:rFonts w:ascii="Segoe UI" w:hAnsi="Segoe UI" w:cs="Segoe UI"/>
          <w:sz w:val="24"/>
          <w:szCs w:val="24"/>
        </w:rPr>
        <w:t xml:space="preserve">Проводятся работы по определению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объектов </w:t>
      </w:r>
      <w:r w:rsidR="00B47BFC" w:rsidRPr="00E33DD4">
        <w:rPr>
          <w:rFonts w:ascii="Segoe UI" w:hAnsi="Segoe UI" w:cs="Segoe UI"/>
          <w:sz w:val="24"/>
          <w:szCs w:val="24"/>
        </w:rPr>
        <w:t>капитального строительства</w:t>
      </w:r>
      <w:r w:rsidRPr="00E33DD4">
        <w:rPr>
          <w:rFonts w:ascii="Segoe UI" w:hAnsi="Segoe UI" w:cs="Segoe UI"/>
          <w:sz w:val="24"/>
          <w:szCs w:val="24"/>
        </w:rPr>
        <w:t xml:space="preserve">, расположенных на территории Кировской области. Результаты оценки будут внесены </w:t>
      </w:r>
      <w:r w:rsidR="008877E4" w:rsidRPr="00E33DD4">
        <w:rPr>
          <w:rFonts w:ascii="Segoe UI" w:hAnsi="Segoe UI" w:cs="Segoe UI"/>
          <w:sz w:val="24"/>
          <w:szCs w:val="24"/>
        </w:rPr>
        <w:t xml:space="preserve">в ЕГРН </w:t>
      </w:r>
      <w:r w:rsidRPr="00E33DD4">
        <w:rPr>
          <w:rFonts w:ascii="Segoe UI" w:hAnsi="Segoe UI" w:cs="Segoe UI"/>
          <w:sz w:val="24"/>
          <w:szCs w:val="24"/>
        </w:rPr>
        <w:t>в начале 2020 года.</w:t>
      </w:r>
    </w:p>
    <w:p w:rsidR="009308DF" w:rsidRPr="00E33DD4" w:rsidRDefault="009308DF" w:rsidP="003B11A4">
      <w:pPr>
        <w:spacing w:after="0" w:line="240" w:lineRule="auto"/>
        <w:ind w:firstLine="709"/>
        <w:jc w:val="both"/>
        <w:rPr>
          <w:rFonts w:ascii="Segoe UI" w:hAnsi="Segoe UI" w:cs="Segoe UI"/>
          <w:sz w:val="24"/>
          <w:szCs w:val="24"/>
        </w:rPr>
      </w:pPr>
    </w:p>
    <w:p w:rsidR="009308DF" w:rsidRPr="00E33DD4" w:rsidRDefault="003B11A4" w:rsidP="003B11A4">
      <w:pPr>
        <w:spacing w:after="0" w:line="240" w:lineRule="auto"/>
        <w:ind w:firstLine="709"/>
        <w:jc w:val="both"/>
        <w:rPr>
          <w:rFonts w:ascii="Segoe UI" w:hAnsi="Segoe UI" w:cs="Segoe UI"/>
          <w:sz w:val="24"/>
          <w:szCs w:val="24"/>
        </w:rPr>
      </w:pPr>
      <w:r w:rsidRPr="00E33DD4">
        <w:rPr>
          <w:rFonts w:ascii="Segoe UI" w:hAnsi="Segoe UI" w:cs="Segoe UI"/>
          <w:sz w:val="24"/>
          <w:szCs w:val="24"/>
        </w:rPr>
        <w:t>В 2020 году будут проведены работы по определению кадастровой стоимости земель населенных пунктов, расположенных на территории Кировской области.</w:t>
      </w:r>
    </w:p>
    <w:p w:rsidR="003B11A4" w:rsidRPr="00E33DD4" w:rsidRDefault="003B11A4" w:rsidP="003B11A4">
      <w:pPr>
        <w:spacing w:after="0" w:line="240" w:lineRule="auto"/>
        <w:ind w:firstLine="709"/>
        <w:jc w:val="both"/>
        <w:rPr>
          <w:rFonts w:ascii="Segoe UI" w:hAnsi="Segoe UI" w:cs="Segoe UI"/>
          <w:sz w:val="24"/>
          <w:szCs w:val="24"/>
        </w:rPr>
      </w:pPr>
      <w:r w:rsidRPr="00E33DD4">
        <w:rPr>
          <w:rFonts w:ascii="Segoe UI" w:hAnsi="Segoe UI" w:cs="Segoe UI"/>
          <w:sz w:val="24"/>
          <w:szCs w:val="24"/>
        </w:rPr>
        <w:t xml:space="preserve">Правообладатели земельных участков категории земель населенных пунктов вправе предоставить в  КОГБУ «БТИ» декларации о характеристиках соответствующих объектов недвижимости. Порядок рассмотрения декларации о характеристиках объектов недвижимости, в том числе ее формы утвержден приказом Минэкономразвития России от 04.06.2019 №318. </w:t>
      </w:r>
    </w:p>
    <w:p w:rsidR="009308DF" w:rsidRPr="00E33DD4" w:rsidRDefault="009308DF" w:rsidP="003B11A4">
      <w:pPr>
        <w:spacing w:after="0" w:line="240" w:lineRule="auto"/>
        <w:ind w:firstLine="709"/>
        <w:jc w:val="both"/>
        <w:rPr>
          <w:rFonts w:ascii="Segoe UI" w:hAnsi="Segoe UI" w:cs="Segoe UI"/>
          <w:sz w:val="24"/>
          <w:szCs w:val="24"/>
        </w:rPr>
      </w:pPr>
    </w:p>
    <w:p w:rsidR="00E33DD4" w:rsidRPr="00E33DD4" w:rsidRDefault="00E33DD4" w:rsidP="00E33DD4">
      <w:pPr>
        <w:rPr>
          <w:rFonts w:ascii="Segoe UI" w:hAnsi="Segoe UI" w:cs="Segoe UI"/>
          <w:sz w:val="18"/>
          <w:szCs w:val="18"/>
        </w:rPr>
      </w:pPr>
      <w:r w:rsidRPr="00E33DD4">
        <w:rPr>
          <w:rFonts w:ascii="Segoe UI" w:hAnsi="Segoe UI" w:cs="Segoe UI"/>
          <w:noProof/>
          <w:sz w:val="24"/>
          <w:szCs w:val="24"/>
          <w:lang w:eastAsia="ru-RU"/>
        </w:rPr>
        <w:drawing>
          <wp:anchor distT="0" distB="0" distL="114300" distR="114300" simplePos="0" relativeHeight="251658752" behindDoc="1" locked="0" layoutInCell="1" allowOverlap="1">
            <wp:simplePos x="0" y="0"/>
            <wp:positionH relativeFrom="column">
              <wp:posOffset>0</wp:posOffset>
            </wp:positionH>
            <wp:positionV relativeFrom="paragraph">
              <wp:posOffset>-635</wp:posOffset>
            </wp:positionV>
            <wp:extent cx="5962015" cy="3810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2015" cy="38100"/>
                    </a:xfrm>
                    <a:prstGeom prst="rect">
                      <a:avLst/>
                    </a:prstGeom>
                    <a:noFill/>
                  </pic:spPr>
                </pic:pic>
              </a:graphicData>
            </a:graphic>
          </wp:anchor>
        </w:drawing>
      </w:r>
      <w:r>
        <w:rPr>
          <w:rFonts w:ascii="Segoe UI" w:hAnsi="Segoe UI" w:cs="Segoe UI"/>
          <w:sz w:val="18"/>
          <w:szCs w:val="18"/>
        </w:rPr>
        <w:br/>
      </w:r>
      <w:r w:rsidRPr="00E33DD4">
        <w:rPr>
          <w:rFonts w:ascii="Segoe UI" w:hAnsi="Segoe UI" w:cs="Segoe UI"/>
          <w:sz w:val="18"/>
          <w:szCs w:val="18"/>
        </w:rPr>
        <w:t xml:space="preserve">О </w:t>
      </w:r>
      <w:proofErr w:type="spellStart"/>
      <w:r w:rsidRPr="00E33DD4">
        <w:rPr>
          <w:rFonts w:ascii="Segoe UI" w:hAnsi="Segoe UI" w:cs="Segoe UI"/>
          <w:sz w:val="18"/>
          <w:szCs w:val="18"/>
        </w:rPr>
        <w:t>Росреестре</w:t>
      </w:r>
      <w:proofErr w:type="spellEnd"/>
    </w:p>
    <w:p w:rsidR="000E7039" w:rsidRPr="00E33DD4" w:rsidRDefault="00E33DD4" w:rsidP="00E33DD4">
      <w:pPr>
        <w:jc w:val="both"/>
        <w:rPr>
          <w:rFonts w:ascii="Segoe UI" w:hAnsi="Segoe UI" w:cs="Segoe UI"/>
          <w:sz w:val="18"/>
          <w:szCs w:val="18"/>
        </w:rPr>
      </w:pPr>
      <w:r w:rsidRPr="00E33DD4">
        <w:rPr>
          <w:rFonts w:ascii="Segoe UI" w:hAnsi="Segoe UI" w:cs="Segoe UI"/>
          <w:sz w:val="18"/>
          <w:szCs w:val="18"/>
        </w:rPr>
        <w:t>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w:t>
      </w:r>
      <w:r>
        <w:rPr>
          <w:rFonts w:ascii="Segoe UI" w:hAnsi="Segoe UI" w:cs="Segoe UI"/>
          <w:sz w:val="18"/>
          <w:szCs w:val="18"/>
        </w:rPr>
        <w:t xml:space="preserve">итель Управления Росреестра по </w:t>
      </w:r>
      <w:r w:rsidRPr="00E33DD4">
        <w:rPr>
          <w:rFonts w:ascii="Segoe UI" w:hAnsi="Segoe UI" w:cs="Segoe UI"/>
          <w:sz w:val="18"/>
          <w:szCs w:val="18"/>
        </w:rPr>
        <w:t>Кировской области – Елена Сорокина.</w:t>
      </w:r>
    </w:p>
    <w:sectPr w:rsidR="000E7039" w:rsidRPr="00E33DD4" w:rsidSect="00FB2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077D"/>
    <w:rsid w:val="00074253"/>
    <w:rsid w:val="000A5EF6"/>
    <w:rsid w:val="000B763C"/>
    <w:rsid w:val="000E7039"/>
    <w:rsid w:val="0034281F"/>
    <w:rsid w:val="003B11A4"/>
    <w:rsid w:val="0041077D"/>
    <w:rsid w:val="00530F25"/>
    <w:rsid w:val="005E43C5"/>
    <w:rsid w:val="0061102A"/>
    <w:rsid w:val="008877E4"/>
    <w:rsid w:val="008E389A"/>
    <w:rsid w:val="009308DF"/>
    <w:rsid w:val="00981E3A"/>
    <w:rsid w:val="00A879A3"/>
    <w:rsid w:val="00AA32E4"/>
    <w:rsid w:val="00B47BFC"/>
    <w:rsid w:val="00CF042A"/>
    <w:rsid w:val="00E33DD4"/>
    <w:rsid w:val="00F938FE"/>
    <w:rsid w:val="00FB2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9E"/>
  </w:style>
  <w:style w:type="paragraph" w:styleId="1">
    <w:name w:val="heading 1"/>
    <w:basedOn w:val="a"/>
    <w:link w:val="10"/>
    <w:uiPriority w:val="9"/>
    <w:qFormat/>
    <w:rsid w:val="00410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77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1077D"/>
    <w:rPr>
      <w:color w:val="0000FF"/>
      <w:u w:val="single"/>
    </w:rPr>
  </w:style>
  <w:style w:type="character" w:customStyle="1" w:styleId="more-sourcesplus">
    <w:name w:val="more-sources__plus"/>
    <w:basedOn w:val="a0"/>
    <w:rsid w:val="0041077D"/>
  </w:style>
  <w:style w:type="paragraph" w:styleId="a4">
    <w:name w:val="Balloon Text"/>
    <w:basedOn w:val="a"/>
    <w:link w:val="a5"/>
    <w:uiPriority w:val="99"/>
    <w:semiHidden/>
    <w:unhideWhenUsed/>
    <w:rsid w:val="00CF04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04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8581580">
      <w:bodyDiv w:val="1"/>
      <w:marLeft w:val="0"/>
      <w:marRight w:val="0"/>
      <w:marTop w:val="0"/>
      <w:marBottom w:val="0"/>
      <w:divBdr>
        <w:top w:val="none" w:sz="0" w:space="0" w:color="auto"/>
        <w:left w:val="none" w:sz="0" w:space="0" w:color="auto"/>
        <w:bottom w:val="none" w:sz="0" w:space="0" w:color="auto"/>
        <w:right w:val="none" w:sz="0" w:space="0" w:color="auto"/>
      </w:divBdr>
      <w:divsChild>
        <w:div w:id="748818016">
          <w:marLeft w:val="0"/>
          <w:marRight w:val="0"/>
          <w:marTop w:val="0"/>
          <w:marBottom w:val="0"/>
          <w:divBdr>
            <w:top w:val="none" w:sz="0" w:space="0" w:color="auto"/>
            <w:left w:val="none" w:sz="0" w:space="0" w:color="auto"/>
            <w:bottom w:val="none" w:sz="0" w:space="0" w:color="auto"/>
            <w:right w:val="none" w:sz="0" w:space="0" w:color="auto"/>
          </w:divBdr>
          <w:divsChild>
            <w:div w:id="2088306483">
              <w:marLeft w:val="0"/>
              <w:marRight w:val="0"/>
              <w:marTop w:val="0"/>
              <w:marBottom w:val="0"/>
              <w:divBdr>
                <w:top w:val="none" w:sz="0" w:space="0" w:color="auto"/>
                <w:left w:val="none" w:sz="0" w:space="0" w:color="auto"/>
                <w:bottom w:val="none" w:sz="0" w:space="0" w:color="auto"/>
                <w:right w:val="none" w:sz="0" w:space="0" w:color="auto"/>
              </w:divBdr>
              <w:divsChild>
                <w:div w:id="1533416859">
                  <w:marLeft w:val="0"/>
                  <w:marRight w:val="0"/>
                  <w:marTop w:val="0"/>
                  <w:marBottom w:val="0"/>
                  <w:divBdr>
                    <w:top w:val="none" w:sz="0" w:space="0" w:color="auto"/>
                    <w:left w:val="none" w:sz="0" w:space="0" w:color="auto"/>
                    <w:bottom w:val="none" w:sz="0" w:space="0" w:color="auto"/>
                    <w:right w:val="none" w:sz="0" w:space="0" w:color="auto"/>
                  </w:divBdr>
                </w:div>
                <w:div w:id="2026980289">
                  <w:marLeft w:val="0"/>
                  <w:marRight w:val="0"/>
                  <w:marTop w:val="0"/>
                  <w:marBottom w:val="0"/>
                  <w:divBdr>
                    <w:top w:val="none" w:sz="0" w:space="0" w:color="auto"/>
                    <w:left w:val="none" w:sz="0" w:space="0" w:color="auto"/>
                    <w:bottom w:val="none" w:sz="0" w:space="0" w:color="auto"/>
                    <w:right w:val="none" w:sz="0" w:space="0" w:color="auto"/>
                  </w:divBdr>
                </w:div>
                <w:div w:id="1829054363">
                  <w:marLeft w:val="0"/>
                  <w:marRight w:val="0"/>
                  <w:marTop w:val="0"/>
                  <w:marBottom w:val="0"/>
                  <w:divBdr>
                    <w:top w:val="none" w:sz="0" w:space="0" w:color="auto"/>
                    <w:left w:val="none" w:sz="0" w:space="0" w:color="auto"/>
                    <w:bottom w:val="none" w:sz="0" w:space="0" w:color="auto"/>
                    <w:right w:val="none" w:sz="0" w:space="0" w:color="auto"/>
                  </w:divBdr>
                </w:div>
                <w:div w:id="17190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1886">
          <w:marLeft w:val="0"/>
          <w:marRight w:val="0"/>
          <w:marTop w:val="0"/>
          <w:marBottom w:val="0"/>
          <w:divBdr>
            <w:top w:val="none" w:sz="0" w:space="0" w:color="auto"/>
            <w:left w:val="none" w:sz="0" w:space="0" w:color="auto"/>
            <w:bottom w:val="none" w:sz="0" w:space="0" w:color="auto"/>
            <w:right w:val="none" w:sz="0" w:space="0" w:color="auto"/>
          </w:divBdr>
          <w:divsChild>
            <w:div w:id="377970345">
              <w:marLeft w:val="0"/>
              <w:marRight w:val="0"/>
              <w:marTop w:val="0"/>
              <w:marBottom w:val="0"/>
              <w:divBdr>
                <w:top w:val="none" w:sz="0" w:space="0" w:color="auto"/>
                <w:left w:val="none" w:sz="0" w:space="0" w:color="auto"/>
                <w:bottom w:val="none" w:sz="0" w:space="0" w:color="auto"/>
                <w:right w:val="none" w:sz="0" w:space="0" w:color="auto"/>
              </w:divBdr>
              <w:divsChild>
                <w:div w:id="82457771">
                  <w:marLeft w:val="0"/>
                  <w:marRight w:val="0"/>
                  <w:marTop w:val="0"/>
                  <w:marBottom w:val="0"/>
                  <w:divBdr>
                    <w:top w:val="none" w:sz="0" w:space="0" w:color="auto"/>
                    <w:left w:val="none" w:sz="0" w:space="0" w:color="auto"/>
                    <w:bottom w:val="none" w:sz="0" w:space="0" w:color="auto"/>
                    <w:right w:val="none" w:sz="0" w:space="0" w:color="auto"/>
                  </w:divBdr>
                  <w:divsChild>
                    <w:div w:id="319626506">
                      <w:marLeft w:val="0"/>
                      <w:marRight w:val="0"/>
                      <w:marTop w:val="0"/>
                      <w:marBottom w:val="0"/>
                      <w:divBdr>
                        <w:top w:val="none" w:sz="0" w:space="0" w:color="auto"/>
                        <w:left w:val="none" w:sz="0" w:space="0" w:color="auto"/>
                        <w:bottom w:val="none" w:sz="0" w:space="0" w:color="auto"/>
                        <w:right w:val="none" w:sz="0" w:space="0" w:color="auto"/>
                      </w:divBdr>
                      <w:divsChild>
                        <w:div w:id="277759575">
                          <w:marLeft w:val="0"/>
                          <w:marRight w:val="0"/>
                          <w:marTop w:val="0"/>
                          <w:marBottom w:val="0"/>
                          <w:divBdr>
                            <w:top w:val="none" w:sz="0" w:space="0" w:color="auto"/>
                            <w:left w:val="none" w:sz="0" w:space="0" w:color="auto"/>
                            <w:bottom w:val="none" w:sz="0" w:space="0" w:color="auto"/>
                            <w:right w:val="none" w:sz="0" w:space="0" w:color="auto"/>
                          </w:divBdr>
                        </w:div>
                      </w:divsChild>
                    </w:div>
                    <w:div w:id="717359374">
                      <w:marLeft w:val="0"/>
                      <w:marRight w:val="0"/>
                      <w:marTop w:val="0"/>
                      <w:marBottom w:val="0"/>
                      <w:divBdr>
                        <w:top w:val="none" w:sz="0" w:space="0" w:color="auto"/>
                        <w:left w:val="none" w:sz="0" w:space="0" w:color="auto"/>
                        <w:bottom w:val="none" w:sz="0" w:space="0" w:color="auto"/>
                        <w:right w:val="none" w:sz="0" w:space="0" w:color="auto"/>
                      </w:divBdr>
                      <w:divsChild>
                        <w:div w:id="583035290">
                          <w:marLeft w:val="0"/>
                          <w:marRight w:val="0"/>
                          <w:marTop w:val="0"/>
                          <w:marBottom w:val="0"/>
                          <w:divBdr>
                            <w:top w:val="none" w:sz="0" w:space="0" w:color="auto"/>
                            <w:left w:val="none" w:sz="0" w:space="0" w:color="auto"/>
                            <w:bottom w:val="none" w:sz="0" w:space="0" w:color="auto"/>
                            <w:right w:val="none" w:sz="0" w:space="0" w:color="auto"/>
                          </w:divBdr>
                        </w:div>
                        <w:div w:id="1583023502">
                          <w:marLeft w:val="0"/>
                          <w:marRight w:val="0"/>
                          <w:marTop w:val="0"/>
                          <w:marBottom w:val="0"/>
                          <w:divBdr>
                            <w:top w:val="none" w:sz="0" w:space="0" w:color="auto"/>
                            <w:left w:val="none" w:sz="0" w:space="0" w:color="auto"/>
                            <w:bottom w:val="none" w:sz="0" w:space="0" w:color="auto"/>
                            <w:right w:val="none" w:sz="0" w:space="0" w:color="auto"/>
                          </w:divBdr>
                        </w:div>
                      </w:divsChild>
                    </w:div>
                    <w:div w:id="1647279891">
                      <w:marLeft w:val="0"/>
                      <w:marRight w:val="0"/>
                      <w:marTop w:val="0"/>
                      <w:marBottom w:val="0"/>
                      <w:divBdr>
                        <w:top w:val="none" w:sz="0" w:space="0" w:color="auto"/>
                        <w:left w:val="none" w:sz="0" w:space="0" w:color="auto"/>
                        <w:bottom w:val="none" w:sz="0" w:space="0" w:color="auto"/>
                        <w:right w:val="none" w:sz="0" w:space="0" w:color="auto"/>
                      </w:divBdr>
                    </w:div>
                    <w:div w:id="1728727709">
                      <w:marLeft w:val="0"/>
                      <w:marRight w:val="0"/>
                      <w:marTop w:val="0"/>
                      <w:marBottom w:val="0"/>
                      <w:divBdr>
                        <w:top w:val="none" w:sz="0" w:space="0" w:color="auto"/>
                        <w:left w:val="none" w:sz="0" w:space="0" w:color="auto"/>
                        <w:bottom w:val="none" w:sz="0" w:space="0" w:color="auto"/>
                        <w:right w:val="none" w:sz="0" w:space="0" w:color="auto"/>
                      </w:divBdr>
                      <w:divsChild>
                        <w:div w:id="532576938">
                          <w:marLeft w:val="0"/>
                          <w:marRight w:val="0"/>
                          <w:marTop w:val="0"/>
                          <w:marBottom w:val="0"/>
                          <w:divBdr>
                            <w:top w:val="none" w:sz="0" w:space="0" w:color="auto"/>
                            <w:left w:val="none" w:sz="0" w:space="0" w:color="auto"/>
                            <w:bottom w:val="none" w:sz="0" w:space="0" w:color="auto"/>
                            <w:right w:val="none" w:sz="0" w:space="0" w:color="auto"/>
                          </w:divBdr>
                        </w:div>
                        <w:div w:id="74476134">
                          <w:marLeft w:val="0"/>
                          <w:marRight w:val="0"/>
                          <w:marTop w:val="0"/>
                          <w:marBottom w:val="0"/>
                          <w:divBdr>
                            <w:top w:val="none" w:sz="0" w:space="0" w:color="auto"/>
                            <w:left w:val="none" w:sz="0" w:space="0" w:color="auto"/>
                            <w:bottom w:val="none" w:sz="0" w:space="0" w:color="auto"/>
                            <w:right w:val="none" w:sz="0" w:space="0" w:color="auto"/>
                          </w:divBdr>
                        </w:div>
                        <w:div w:id="2017920378">
                          <w:marLeft w:val="0"/>
                          <w:marRight w:val="0"/>
                          <w:marTop w:val="0"/>
                          <w:marBottom w:val="0"/>
                          <w:divBdr>
                            <w:top w:val="none" w:sz="0" w:space="0" w:color="auto"/>
                            <w:left w:val="none" w:sz="0" w:space="0" w:color="auto"/>
                            <w:bottom w:val="none" w:sz="0" w:space="0" w:color="auto"/>
                            <w:right w:val="none" w:sz="0" w:space="0" w:color="auto"/>
                          </w:divBdr>
                        </w:div>
                        <w:div w:id="434331539">
                          <w:marLeft w:val="0"/>
                          <w:marRight w:val="0"/>
                          <w:marTop w:val="0"/>
                          <w:marBottom w:val="0"/>
                          <w:divBdr>
                            <w:top w:val="none" w:sz="0" w:space="0" w:color="auto"/>
                            <w:left w:val="none" w:sz="0" w:space="0" w:color="auto"/>
                            <w:bottom w:val="none" w:sz="0" w:space="0" w:color="auto"/>
                            <w:right w:val="none" w:sz="0" w:space="0" w:color="auto"/>
                          </w:divBdr>
                        </w:div>
                        <w:div w:id="1061949152">
                          <w:marLeft w:val="0"/>
                          <w:marRight w:val="0"/>
                          <w:marTop w:val="0"/>
                          <w:marBottom w:val="0"/>
                          <w:divBdr>
                            <w:top w:val="none" w:sz="0" w:space="0" w:color="auto"/>
                            <w:left w:val="none" w:sz="0" w:space="0" w:color="auto"/>
                            <w:bottom w:val="none" w:sz="0" w:space="0" w:color="auto"/>
                            <w:right w:val="none" w:sz="0" w:space="0" w:color="auto"/>
                          </w:divBdr>
                        </w:div>
                        <w:div w:id="1045980463">
                          <w:marLeft w:val="0"/>
                          <w:marRight w:val="0"/>
                          <w:marTop w:val="0"/>
                          <w:marBottom w:val="0"/>
                          <w:divBdr>
                            <w:top w:val="none" w:sz="0" w:space="0" w:color="auto"/>
                            <w:left w:val="none" w:sz="0" w:space="0" w:color="auto"/>
                            <w:bottom w:val="none" w:sz="0" w:space="0" w:color="auto"/>
                            <w:right w:val="none" w:sz="0" w:space="0" w:color="auto"/>
                          </w:divBdr>
                        </w:div>
                        <w:div w:id="1861091756">
                          <w:marLeft w:val="0"/>
                          <w:marRight w:val="0"/>
                          <w:marTop w:val="0"/>
                          <w:marBottom w:val="0"/>
                          <w:divBdr>
                            <w:top w:val="none" w:sz="0" w:space="0" w:color="auto"/>
                            <w:left w:val="none" w:sz="0" w:space="0" w:color="auto"/>
                            <w:bottom w:val="none" w:sz="0" w:space="0" w:color="auto"/>
                            <w:right w:val="none" w:sz="0" w:space="0" w:color="auto"/>
                          </w:divBdr>
                        </w:div>
                        <w:div w:id="560602848">
                          <w:marLeft w:val="0"/>
                          <w:marRight w:val="0"/>
                          <w:marTop w:val="0"/>
                          <w:marBottom w:val="0"/>
                          <w:divBdr>
                            <w:top w:val="none" w:sz="0" w:space="0" w:color="auto"/>
                            <w:left w:val="none" w:sz="0" w:space="0" w:color="auto"/>
                            <w:bottom w:val="none" w:sz="0" w:space="0" w:color="auto"/>
                            <w:right w:val="none" w:sz="0" w:space="0" w:color="auto"/>
                          </w:divBdr>
                        </w:div>
                        <w:div w:id="163711757">
                          <w:marLeft w:val="0"/>
                          <w:marRight w:val="0"/>
                          <w:marTop w:val="0"/>
                          <w:marBottom w:val="0"/>
                          <w:divBdr>
                            <w:top w:val="none" w:sz="0" w:space="0" w:color="auto"/>
                            <w:left w:val="none" w:sz="0" w:space="0" w:color="auto"/>
                            <w:bottom w:val="none" w:sz="0" w:space="0" w:color="auto"/>
                            <w:right w:val="none" w:sz="0" w:space="0" w:color="auto"/>
                          </w:divBdr>
                        </w:div>
                        <w:div w:id="19550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3783</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UMS</cp:lastModifiedBy>
  <cp:revision>2</cp:revision>
  <cp:lastPrinted>2019-10-24T07:27:00Z</cp:lastPrinted>
  <dcterms:created xsi:type="dcterms:W3CDTF">2019-11-06T05:50:00Z</dcterms:created>
  <dcterms:modified xsi:type="dcterms:W3CDTF">2019-11-06T05:50:00Z</dcterms:modified>
</cp:coreProperties>
</file>